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6F" w:rsidRPr="001A45CB" w:rsidRDefault="00A5796F" w:rsidP="00A5796F">
      <w:pPr>
        <w:spacing w:after="0" w:line="240" w:lineRule="auto"/>
        <w:jc w:val="center"/>
        <w:outlineLvl w:val="2"/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</w:pPr>
      <w:r w:rsidRPr="001A45CB">
        <w:rPr>
          <w:rFonts w:ascii="fira" w:eastAsia="Times New Roman" w:hAnsi="fira" w:cs="Arial" w:hint="eastAsia"/>
          <w:color w:val="FF0000"/>
          <w:spacing w:val="-15"/>
          <w:sz w:val="36"/>
          <w:szCs w:val="36"/>
          <w:lang w:eastAsia="ru-RU"/>
        </w:rPr>
        <w:t>К</w:t>
      </w:r>
      <w:r w:rsidRPr="001A45CB"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  <w:t>онсультация для родителей</w:t>
      </w:r>
    </w:p>
    <w:p w:rsidR="00A5796F" w:rsidRDefault="00A5796F" w:rsidP="00A5796F">
      <w:pPr>
        <w:spacing w:after="0" w:line="240" w:lineRule="auto"/>
        <w:jc w:val="center"/>
        <w:outlineLvl w:val="2"/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</w:pPr>
      <w:r>
        <w:rPr>
          <w:rFonts w:ascii="fira" w:eastAsia="Times New Roman" w:hAnsi="fira" w:cs="Arial"/>
          <w:color w:val="FF0000"/>
          <w:spacing w:val="-15"/>
          <w:sz w:val="36"/>
          <w:szCs w:val="36"/>
          <w:lang w:eastAsia="ru-RU"/>
        </w:rPr>
        <w:t>«Музыка на кухне»</w:t>
      </w:r>
    </w:p>
    <w:p w:rsidR="00A5796F" w:rsidRDefault="00A5796F" w:rsidP="00A5796F">
      <w:pPr>
        <w:pStyle w:val="Default"/>
        <w:spacing w:line="360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396827" wp14:editId="755D895D">
            <wp:simplePos x="0" y="0"/>
            <wp:positionH relativeFrom="margin">
              <wp:posOffset>2635250</wp:posOffset>
            </wp:positionH>
            <wp:positionV relativeFrom="margin">
              <wp:posOffset>1571625</wp:posOffset>
            </wp:positionV>
            <wp:extent cx="3364230" cy="2428875"/>
            <wp:effectExtent l="0" t="0" r="7620" b="9525"/>
            <wp:wrapSquare wrapText="bothSides"/>
            <wp:docPr id="5" name="Рисунок 5" descr="C:\Users\Админ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796F" w:rsidRPr="00BC11BC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BC11BC">
        <w:rPr>
          <w:sz w:val="28"/>
          <w:szCs w:val="28"/>
        </w:rPr>
        <w:t xml:space="preserve">Окружающий нас мир состоит из звуков: громких и тихих, ласковых и тревожных, гармоничных и диссонирующих. Музыка присутствует повсюду. Нужно только немного прислушаться, открывая сначала, может быть незаметные, удивительные созвучия. </w:t>
      </w:r>
    </w:p>
    <w:p w:rsidR="00A5796F" w:rsidRPr="00BC11BC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BC11BC">
        <w:rPr>
          <w:sz w:val="28"/>
          <w:szCs w:val="28"/>
        </w:rPr>
        <w:t xml:space="preserve">Никто не станет отрицать, что музыка очаровывает, увлекает, побуждает инициативу. Она несет в себе эмоциональную природу и способна точно, ярко передавать настроение и чувства человека. И не столь важно, поет ли он, играет ли на музыкальном инструменте, или просто сопереживает </w:t>
      </w:r>
      <w:proofErr w:type="gramStart"/>
      <w:r w:rsidRPr="00BC11BC">
        <w:rPr>
          <w:sz w:val="28"/>
          <w:szCs w:val="28"/>
        </w:rPr>
        <w:t>звучащему</w:t>
      </w:r>
      <w:proofErr w:type="gramEnd"/>
      <w:r w:rsidRPr="00BC11BC">
        <w:rPr>
          <w:sz w:val="28"/>
          <w:szCs w:val="28"/>
        </w:rPr>
        <w:t xml:space="preserve">. Единение уже произошло. Человек подобно волшебному сосуду, наполненному чудесной жидкостью, засветился энергией искусства, творчества и сотворчества. Люди часто не замечают, что каждый предмет таит в себе совершенно неожиданное предназначение. Необходимо приложить лишь немного фантазии и желания, помогая дать новую жизнь простым вещам, с которыми мы каждый день встречаемся дома. </w:t>
      </w:r>
    </w:p>
    <w:p w:rsidR="00A5796F" w:rsidRPr="00BC11BC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BC11BC">
        <w:rPr>
          <w:sz w:val="28"/>
          <w:szCs w:val="28"/>
        </w:rPr>
        <w:t xml:space="preserve">Не стоит выбрасывать ненужные баночки из-под йогурта, кофе, футляры от фотопленок, и много других, как окажется позже, полезных для творческой деятельности предметов. </w:t>
      </w:r>
    </w:p>
    <w:p w:rsidR="00A5796F" w:rsidRPr="00BC11BC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BC11BC">
        <w:rPr>
          <w:sz w:val="28"/>
          <w:szCs w:val="28"/>
        </w:rPr>
        <w:t xml:space="preserve">Имея под рукой несложные орудия производства (ножницы, нож, шило, сверло, напильник, пилу и др.) дети вместе с родителями могут из этих, казалось бы, несовместимых предметов и бросовых материалов создавать </w:t>
      </w:r>
      <w:r w:rsidRPr="00BC11BC">
        <w:rPr>
          <w:b/>
          <w:bCs/>
          <w:i/>
          <w:iCs/>
          <w:sz w:val="28"/>
          <w:szCs w:val="28"/>
        </w:rPr>
        <w:t xml:space="preserve">музыкальные инструменты. </w:t>
      </w:r>
    </w:p>
    <w:p w:rsidR="00A5796F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BC11BC">
        <w:rPr>
          <w:sz w:val="28"/>
          <w:szCs w:val="28"/>
        </w:rPr>
        <w:lastRenderedPageBreak/>
        <w:t xml:space="preserve">Получая радость творчества от совместного изготовления инструментов, дети продлевают ее во время </w:t>
      </w:r>
      <w:proofErr w:type="spellStart"/>
      <w:r w:rsidRPr="00BC11BC">
        <w:rPr>
          <w:sz w:val="28"/>
          <w:szCs w:val="28"/>
        </w:rPr>
        <w:t>музицирования</w:t>
      </w:r>
      <w:proofErr w:type="spellEnd"/>
      <w:r w:rsidRPr="00BC11BC">
        <w:rPr>
          <w:sz w:val="28"/>
          <w:szCs w:val="28"/>
        </w:rPr>
        <w:t xml:space="preserve"> на этих инструментах (особенно во время ансамблевой игры). При этом ребенку открываются большие возможности ‒ ощутить прелесть созидания, творчески мыслить через доступные формы </w:t>
      </w:r>
      <w:proofErr w:type="spellStart"/>
      <w:r w:rsidRPr="00BC11BC">
        <w:rPr>
          <w:sz w:val="28"/>
          <w:szCs w:val="28"/>
        </w:rPr>
        <w:t>музицирования</w:t>
      </w:r>
      <w:proofErr w:type="spellEnd"/>
      <w:r w:rsidRPr="00BC11BC">
        <w:rPr>
          <w:sz w:val="28"/>
          <w:szCs w:val="28"/>
        </w:rPr>
        <w:t>, создавая уди</w:t>
      </w:r>
      <w:r>
        <w:rPr>
          <w:sz w:val="28"/>
          <w:szCs w:val="28"/>
        </w:rPr>
        <w:t xml:space="preserve">вительный мир звуков и образов. </w:t>
      </w:r>
    </w:p>
    <w:p w:rsidR="00A5796F" w:rsidRPr="00BC11BC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BC11BC">
        <w:rPr>
          <w:sz w:val="28"/>
          <w:szCs w:val="28"/>
        </w:rPr>
        <w:t xml:space="preserve">лучив этот мощный первоначальный эстетический толчок, ребенок формирует готовность обучаться игре на "сложных", казалось на первый взгляд, музыкальных инструментах, с удовольствием знакомиться с необычайно обширным и многоликим </w:t>
      </w:r>
      <w:r w:rsidRPr="00BC11BC">
        <w:rPr>
          <w:b/>
          <w:bCs/>
          <w:i/>
          <w:iCs/>
          <w:sz w:val="28"/>
          <w:szCs w:val="28"/>
        </w:rPr>
        <w:t>миром музыки</w:t>
      </w:r>
      <w:r w:rsidRPr="00BC11BC">
        <w:rPr>
          <w:sz w:val="28"/>
          <w:szCs w:val="28"/>
        </w:rPr>
        <w:t>. Поэтому занятия музыкой станут не тягостной обязанностью, как это нередко бывает, а школой радости, самовыражения и личностных проявлений.</w:t>
      </w:r>
      <w:r>
        <w:rPr>
          <w:sz w:val="28"/>
          <w:szCs w:val="28"/>
        </w:rPr>
        <w:t xml:space="preserve"> </w:t>
      </w:r>
      <w:r w:rsidRPr="00BC11BC">
        <w:rPr>
          <w:sz w:val="28"/>
          <w:szCs w:val="28"/>
        </w:rPr>
        <w:t xml:space="preserve">Дети по природе своей исследователи. Им не терпится узнать сущность простых и совсем непростых вещей и явлений. Поэтому экспериментирование со звучащими предметами, сделанными самостоятельно оригинальными инструментами, различного рода звукоподражания неизменно влияют на познавательное отношение ребенка к окружающему миру, развивают его начальные музыкальные способности. </w:t>
      </w:r>
    </w:p>
    <w:p w:rsidR="00A5796F" w:rsidRPr="00BC11BC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BC11BC">
        <w:rPr>
          <w:sz w:val="28"/>
          <w:szCs w:val="28"/>
        </w:rPr>
        <w:t xml:space="preserve">Трещотки и погремушки, сделанные из упаковок от йогурта, футляров от фотопленок, деревянных линеек, флейта из бамбуковых палочек, банджо из коробки от чая и бруска дерева, барабаны из консервных банок, колокольчики из цветочных горшков и другие оригинальные инструменты, развлекая, создают у ребенка желание трудиться, заниматься музыкой, творить и сочинять. Ребенок является "производителем" и музыкального инструмента и музыки, на нем исполняемой. </w:t>
      </w:r>
    </w:p>
    <w:p w:rsidR="00025424" w:rsidRPr="00A5796F" w:rsidRDefault="00A5796F" w:rsidP="00A5796F">
      <w:pPr>
        <w:pStyle w:val="Default"/>
        <w:spacing w:line="360" w:lineRule="auto"/>
        <w:ind w:firstLine="397"/>
        <w:contextualSpacing/>
        <w:jc w:val="both"/>
        <w:rPr>
          <w:sz w:val="28"/>
          <w:szCs w:val="28"/>
        </w:rPr>
      </w:pPr>
      <w:r w:rsidRPr="00BC11BC">
        <w:rPr>
          <w:sz w:val="28"/>
          <w:szCs w:val="28"/>
        </w:rPr>
        <w:t xml:space="preserve">Для ребенка не должно быть в процессе творчества ограничений, выраженных в противопоставлениях "надо или не надо", "возможно или невозможно", "получится или не получится". Сужая простор для творчества, можно погубить самое главное: инициативу и побуждение к инициативе, когда хочется делать, творить, созидать. </w:t>
      </w:r>
      <w:bookmarkStart w:id="0" w:name="_GoBack"/>
      <w:bookmarkEnd w:id="0"/>
    </w:p>
    <w:sectPr w:rsidR="00025424" w:rsidRPr="00A5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6F"/>
    <w:rsid w:val="00007CD6"/>
    <w:rsid w:val="000204DE"/>
    <w:rsid w:val="00020F69"/>
    <w:rsid w:val="0002480A"/>
    <w:rsid w:val="00025424"/>
    <w:rsid w:val="00032C0B"/>
    <w:rsid w:val="0006477B"/>
    <w:rsid w:val="000708B5"/>
    <w:rsid w:val="00076F64"/>
    <w:rsid w:val="000971D7"/>
    <w:rsid w:val="000C0B4F"/>
    <w:rsid w:val="00102D57"/>
    <w:rsid w:val="00152787"/>
    <w:rsid w:val="00156B0B"/>
    <w:rsid w:val="001601C9"/>
    <w:rsid w:val="00162614"/>
    <w:rsid w:val="00193C9F"/>
    <w:rsid w:val="001E1911"/>
    <w:rsid w:val="001E663A"/>
    <w:rsid w:val="00221AB3"/>
    <w:rsid w:val="00245D33"/>
    <w:rsid w:val="00257B81"/>
    <w:rsid w:val="00257CF2"/>
    <w:rsid w:val="00280FA0"/>
    <w:rsid w:val="00286C41"/>
    <w:rsid w:val="00287D82"/>
    <w:rsid w:val="002A586D"/>
    <w:rsid w:val="002F3BEC"/>
    <w:rsid w:val="00305FC1"/>
    <w:rsid w:val="00337F4C"/>
    <w:rsid w:val="003A201F"/>
    <w:rsid w:val="003F0532"/>
    <w:rsid w:val="00410665"/>
    <w:rsid w:val="004751FC"/>
    <w:rsid w:val="0050562E"/>
    <w:rsid w:val="0051230D"/>
    <w:rsid w:val="00512942"/>
    <w:rsid w:val="00521849"/>
    <w:rsid w:val="00557A1A"/>
    <w:rsid w:val="0058254C"/>
    <w:rsid w:val="005858EE"/>
    <w:rsid w:val="00585E69"/>
    <w:rsid w:val="005A0245"/>
    <w:rsid w:val="005B01E5"/>
    <w:rsid w:val="005B42F9"/>
    <w:rsid w:val="005B5AF3"/>
    <w:rsid w:val="005D1B2E"/>
    <w:rsid w:val="005E0F1E"/>
    <w:rsid w:val="00610DC5"/>
    <w:rsid w:val="0063268E"/>
    <w:rsid w:val="00661964"/>
    <w:rsid w:val="006831CE"/>
    <w:rsid w:val="00690735"/>
    <w:rsid w:val="00693218"/>
    <w:rsid w:val="006B13BA"/>
    <w:rsid w:val="006C2386"/>
    <w:rsid w:val="006E56AD"/>
    <w:rsid w:val="006F3D71"/>
    <w:rsid w:val="00701F2A"/>
    <w:rsid w:val="00714795"/>
    <w:rsid w:val="007210BF"/>
    <w:rsid w:val="007405CF"/>
    <w:rsid w:val="007A0930"/>
    <w:rsid w:val="007C1D72"/>
    <w:rsid w:val="00874006"/>
    <w:rsid w:val="00887F95"/>
    <w:rsid w:val="00891E0C"/>
    <w:rsid w:val="00892404"/>
    <w:rsid w:val="00895F3B"/>
    <w:rsid w:val="008C4E44"/>
    <w:rsid w:val="0091706E"/>
    <w:rsid w:val="0093745B"/>
    <w:rsid w:val="00946E15"/>
    <w:rsid w:val="00967547"/>
    <w:rsid w:val="00990B41"/>
    <w:rsid w:val="00995178"/>
    <w:rsid w:val="00995821"/>
    <w:rsid w:val="009C1D74"/>
    <w:rsid w:val="00A05C7A"/>
    <w:rsid w:val="00A07651"/>
    <w:rsid w:val="00A15BAF"/>
    <w:rsid w:val="00A20F54"/>
    <w:rsid w:val="00A37010"/>
    <w:rsid w:val="00A4187E"/>
    <w:rsid w:val="00A44CED"/>
    <w:rsid w:val="00A450F1"/>
    <w:rsid w:val="00A5796F"/>
    <w:rsid w:val="00A80D1B"/>
    <w:rsid w:val="00AA11A7"/>
    <w:rsid w:val="00AA7BAC"/>
    <w:rsid w:val="00AB25CF"/>
    <w:rsid w:val="00AD5218"/>
    <w:rsid w:val="00AD5CC9"/>
    <w:rsid w:val="00AF293C"/>
    <w:rsid w:val="00B06EAA"/>
    <w:rsid w:val="00B13A69"/>
    <w:rsid w:val="00B17754"/>
    <w:rsid w:val="00B348C8"/>
    <w:rsid w:val="00B40D9C"/>
    <w:rsid w:val="00B56D5D"/>
    <w:rsid w:val="00B7729C"/>
    <w:rsid w:val="00BE07B8"/>
    <w:rsid w:val="00C04D8B"/>
    <w:rsid w:val="00C051B6"/>
    <w:rsid w:val="00C24D75"/>
    <w:rsid w:val="00C334B0"/>
    <w:rsid w:val="00C45F7F"/>
    <w:rsid w:val="00C46FCB"/>
    <w:rsid w:val="00C844F7"/>
    <w:rsid w:val="00CC0ECE"/>
    <w:rsid w:val="00CE256E"/>
    <w:rsid w:val="00D00EED"/>
    <w:rsid w:val="00D24D90"/>
    <w:rsid w:val="00D735F6"/>
    <w:rsid w:val="00DC3215"/>
    <w:rsid w:val="00DF37D1"/>
    <w:rsid w:val="00E05F82"/>
    <w:rsid w:val="00E16D85"/>
    <w:rsid w:val="00E2054D"/>
    <w:rsid w:val="00E23784"/>
    <w:rsid w:val="00E65939"/>
    <w:rsid w:val="00E710BD"/>
    <w:rsid w:val="00E84737"/>
    <w:rsid w:val="00E921E3"/>
    <w:rsid w:val="00EB147E"/>
    <w:rsid w:val="00EB292D"/>
    <w:rsid w:val="00EC3DE4"/>
    <w:rsid w:val="00ED2DB2"/>
    <w:rsid w:val="00F0238F"/>
    <w:rsid w:val="00F1593B"/>
    <w:rsid w:val="00F2215F"/>
    <w:rsid w:val="00F30A46"/>
    <w:rsid w:val="00F32AEB"/>
    <w:rsid w:val="00F32B2C"/>
    <w:rsid w:val="00F53A17"/>
    <w:rsid w:val="00F74CC3"/>
    <w:rsid w:val="00F8100A"/>
    <w:rsid w:val="00F85D5B"/>
    <w:rsid w:val="00F9734B"/>
    <w:rsid w:val="00FC5214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79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2024-05-28T07:40:00Z</dcterms:created>
  <dcterms:modified xsi:type="dcterms:W3CDTF">2024-05-28T07:41:00Z</dcterms:modified>
</cp:coreProperties>
</file>